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AB7" w:rsidRDefault="00ED7477" w:rsidP="00ED74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Tanulmányok alatti vizsgák követelményei </w:t>
      </w:r>
    </w:p>
    <w:p w:rsidR="00D00AB7" w:rsidRDefault="00D00AB7" w:rsidP="00ED74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6CB1" w:rsidRDefault="00FA6CB1" w:rsidP="00ED74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B7">
        <w:rPr>
          <w:rFonts w:ascii="Times New Roman" w:hAnsi="Times New Roman" w:cs="Times New Roman"/>
          <w:b/>
          <w:sz w:val="24"/>
          <w:szCs w:val="24"/>
        </w:rPr>
        <w:t>8. osztály</w:t>
      </w:r>
    </w:p>
    <w:p w:rsidR="00D00AB7" w:rsidRPr="00D00AB7" w:rsidRDefault="00D00AB7" w:rsidP="00ED74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/>
                <w:sz w:val="24"/>
                <w:szCs w:val="24"/>
              </w:rPr>
              <w:t>irodalom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Líra a 20. század első felének magyar irodalmában</w:t>
            </w:r>
          </w:p>
          <w:p w:rsidR="00FA6CB1" w:rsidRPr="00FA6CB1" w:rsidRDefault="00FA6CB1" w:rsidP="00FA6CB1">
            <w:pPr>
              <w:pStyle w:val="Listaszerbekezds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Ady Endre</w:t>
            </w:r>
          </w:p>
          <w:p w:rsidR="00FA6CB1" w:rsidRPr="00FA6CB1" w:rsidRDefault="00FA6CB1" w:rsidP="00FA6CB1">
            <w:pPr>
              <w:pStyle w:val="Listaszerbekezds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életútja; Góg és Magóg fia vagyok én; Őrizem a szemed; Üzenet egykori iskolámba c. versek műfaja, keletkezése, tartalma.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memoriter</w:t>
            </w:r>
            <w:r w:rsidRPr="00FA6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: Őrizem a szemed</w:t>
            </w:r>
          </w:p>
          <w:p w:rsidR="00FA6CB1" w:rsidRPr="00FA6CB1" w:rsidRDefault="00FA6CB1" w:rsidP="00FA6CB1">
            <w:pPr>
              <w:pStyle w:val="Listaszerbekezds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József Attila</w:t>
            </w:r>
          </w:p>
          <w:p w:rsidR="00FA6CB1" w:rsidRPr="00FA6CB1" w:rsidRDefault="00FA6CB1" w:rsidP="00FA6CB1">
            <w:pPr>
              <w:pStyle w:val="Listaszerbekezds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életútja; Rejtelmek; Születésnapomra; Kertész leszek c. versek műfaja, keletkezése, tartalma.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18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memoriter</w:t>
            </w:r>
            <w:r w:rsidRPr="00FA6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: Születésnapomra (részlet); Mama</w:t>
            </w:r>
          </w:p>
          <w:p w:rsidR="00FA6CB1" w:rsidRPr="00FA6CB1" w:rsidRDefault="00FA6CB1" w:rsidP="00FA6CB1">
            <w:pPr>
              <w:pStyle w:val="Listaszerbekezds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Radnóti Miklós</w:t>
            </w:r>
          </w:p>
          <w:p w:rsidR="00FA6CB1" w:rsidRPr="00FA6CB1" w:rsidRDefault="00FA6CB1" w:rsidP="00FA6CB1">
            <w:pPr>
              <w:pStyle w:val="Listaszerbekezds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életútja; Nem tudhatom c. versének műfaja, keletkezése, tartalma.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memoriter</w:t>
            </w:r>
            <w:r w:rsidRPr="00FA6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: </w:t>
            </w:r>
            <w:r w:rsidRPr="00FA6C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részlet a műből</w:t>
            </w:r>
          </w:p>
          <w:p w:rsidR="00FA6CB1" w:rsidRPr="00FA6CB1" w:rsidRDefault="00FA6CB1" w:rsidP="00FA6CB1">
            <w:pPr>
              <w:pStyle w:val="Listaszerbekezds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Reményik Sándor: Templom és iskola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22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memoriter</w:t>
            </w:r>
            <w:r w:rsidRPr="00FA6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: </w:t>
            </w:r>
            <w:r w:rsidRPr="00FA6C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részlet a műből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Epika a 20. század első felének magyar irodalmában</w:t>
            </w:r>
          </w:p>
          <w:p w:rsidR="00FA6CB1" w:rsidRPr="00FA6CB1" w:rsidRDefault="00FA6CB1" w:rsidP="00FA6CB1">
            <w:pPr>
              <w:pStyle w:val="Listaszerbekezds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Karinthy Frigyes </w:t>
            </w:r>
          </w:p>
          <w:p w:rsidR="00FA6CB1" w:rsidRPr="00FA6CB1" w:rsidRDefault="00FA6CB1" w:rsidP="00FA6CB1">
            <w:pPr>
              <w:pStyle w:val="Listaszerbekezds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életútja; Röhög az egész osztály műfaja; jellemkomikum, helyzetkomikum a műben.</w:t>
            </w:r>
          </w:p>
          <w:p w:rsidR="00FA6CB1" w:rsidRPr="00FA6CB1" w:rsidRDefault="00FA6CB1" w:rsidP="00FA6CB1">
            <w:pPr>
              <w:pStyle w:val="Listaszerbekezds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Móricz Zsigmond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életútja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Hét krajcár c. mű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</w:pPr>
            <w:r w:rsidRPr="00FA6C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Légy jó mindhalálig c. mű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III. </w:t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Epika a 20. század második felének magyar irodalmában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Sütő András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A6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Anyám könnyű álmot ígér c. regény részlete</w:t>
            </w:r>
          </w:p>
          <w:p w:rsidR="00FA6CB1" w:rsidRPr="00FA6CB1" w:rsidRDefault="00FA6CB1" w:rsidP="00FA6CB1">
            <w:pPr>
              <w:pStyle w:val="Listaszerbekezds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Örkény István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Cs/>
                <w:sz w:val="24"/>
                <w:szCs w:val="24"/>
              </w:rPr>
              <w:t>Egyperces novelláiból egy novella ismertetése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IV. Líra a 20. század második felének magyar irodalmában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Cs/>
                <w:sz w:val="24"/>
                <w:szCs w:val="24"/>
              </w:rPr>
              <w:t>Kányádi Sándor: Két nyárfa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26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memoriter: részlet a műből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V.A 20. századi történelem az irodalomban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Szabó Magda</w:t>
            </w:r>
          </w:p>
          <w:p w:rsidR="00FA6CB1" w:rsidRDefault="00FA6CB1" w:rsidP="00FA6CB1">
            <w:pPr>
              <w:pStyle w:val="Listaszerbekezds"/>
              <w:numPr>
                <w:ilvl w:val="0"/>
                <w:numId w:val="25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Abigél c. regényének tartalma, szereplők jellemzése, történelmi események 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Anna Frank naplója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25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Cs/>
                <w:sz w:val="24"/>
                <w:szCs w:val="24"/>
              </w:rPr>
              <w:t>A regény tartalma, a szereplők jellemzése, a történelmi események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VI. Dráma a 20. század második felének magyar irodalmában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Shakespeare: Romeo és Júlia</w:t>
            </w:r>
          </w:p>
          <w:p w:rsidR="00FA6CB1" w:rsidRDefault="00FA6CB1" w:rsidP="00FA6CB1">
            <w:pPr>
              <w:pStyle w:val="Listaszerbekezds"/>
              <w:numPr>
                <w:ilvl w:val="0"/>
                <w:numId w:val="25"/>
              </w:numPr>
              <w:spacing w:after="0" w:line="276" w:lineRule="auto"/>
              <w:ind w:hanging="7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memoriter</w:t>
            </w:r>
            <w:r w:rsidRPr="00FA6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FA6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egy részlet a műből</w:t>
            </w:r>
          </w:p>
          <w:p w:rsidR="00D00AB7" w:rsidRPr="00FA6CB1" w:rsidRDefault="00D00AB7" w:rsidP="00D00AB7">
            <w:pPr>
              <w:pStyle w:val="Listaszerbekezds"/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magyar nyelv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összetett mondat </w:t>
            </w:r>
          </w:p>
          <w:p w:rsidR="00FA6CB1" w:rsidRPr="00FA6CB1" w:rsidRDefault="00FA6CB1" w:rsidP="00FA6CB1">
            <w:pPr>
              <w:pStyle w:val="Listaszerbekezds"/>
              <w:numPr>
                <w:ilvl w:val="1"/>
                <w:numId w:val="1"/>
              </w:numPr>
              <w:spacing w:after="0" w:line="276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felimerése (az egyszerű mondattól való különbség tétel)</w:t>
            </w:r>
          </w:p>
          <w:p w:rsidR="00FA6CB1" w:rsidRPr="00FA6CB1" w:rsidRDefault="00FA6CB1" w:rsidP="00FA6CB1">
            <w:pPr>
              <w:pStyle w:val="Listaszerbekezds"/>
              <w:numPr>
                <w:ilvl w:val="1"/>
                <w:numId w:val="1"/>
              </w:numPr>
              <w:spacing w:after="0" w:line="276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fajtáinak ismerete (mellé-és alárendelő)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A mellérendelő összetett mondat </w:t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(kapcsolatos, ellentétes, választó, magyarázó, következtető)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felismerése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ábrázolása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jellemző kötőszavai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Cs/>
                <w:sz w:val="24"/>
                <w:szCs w:val="24"/>
              </w:rPr>
              <w:t>III. Az alárendelő összetett mondat (</w:t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állítmányi, alanyi, tárgyi, határozói, jelzői)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felismerése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ábrázolása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jellemző kötőszavai és utalószavai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IV. A szóalkotás </w:t>
            </w:r>
          </w:p>
          <w:p w:rsidR="00FA6CB1" w:rsidRPr="00FA6CB1" w:rsidRDefault="00FA6CB1" w:rsidP="00FA6CB1">
            <w:pPr>
              <w:pStyle w:val="Listaszerbekezds"/>
              <w:numPr>
                <w:ilvl w:val="1"/>
                <w:numId w:val="2"/>
              </w:numPr>
              <w:spacing w:after="0" w:line="276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alárendelő szóösszetételek</w:t>
            </w:r>
            <w:r w:rsidRPr="00FA6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(felismerése, helyesírásuk)</w:t>
            </w:r>
          </w:p>
          <w:p w:rsidR="00FA6CB1" w:rsidRPr="00FA6CB1" w:rsidRDefault="00FA6CB1" w:rsidP="00FA6CB1">
            <w:pPr>
              <w:pStyle w:val="Listaszerbekezds"/>
              <w:numPr>
                <w:ilvl w:val="1"/>
                <w:numId w:val="2"/>
              </w:numPr>
              <w:spacing w:after="0" w:line="276" w:lineRule="auto"/>
              <w:ind w:left="709"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mellérendelő szóösszetételek </w:t>
            </w:r>
            <w:r w:rsidRPr="00FA6CB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felismerése, helyesírásuk)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Cs/>
                <w:sz w:val="24"/>
                <w:szCs w:val="24"/>
              </w:rPr>
              <w:t>V. Tollbamondás</w:t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( a helyesírás értékeléséhez )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Halmaz, elem, részhalmaz, egyesítés, metszet. Alaphalmaz. </w:t>
            </w:r>
          </w:p>
          <w:p w:rsidR="00FA6CB1" w:rsidRPr="00FA6CB1" w:rsidRDefault="00FA6CB1" w:rsidP="00FA6CB1">
            <w:pPr>
              <w:pStyle w:val="Bekezds"/>
              <w:numPr>
                <w:ilvl w:val="0"/>
                <w:numId w:val="11"/>
              </w:numPr>
              <w:spacing w:after="0" w:line="276" w:lineRule="auto"/>
              <w:ind w:left="0" w:firstLine="0"/>
            </w:pPr>
            <w:r w:rsidRPr="00FA6CB1">
              <w:t xml:space="preserve">Racionális számkör. Számok írása, olvasása, összehasonlítása, ábrázolása számegyenesen. </w:t>
            </w:r>
          </w:p>
          <w:p w:rsidR="00FA6CB1" w:rsidRPr="00FA6CB1" w:rsidRDefault="00FA6CB1" w:rsidP="00FA6CB1">
            <w:pPr>
              <w:pStyle w:val="Bekezds"/>
              <w:numPr>
                <w:ilvl w:val="0"/>
                <w:numId w:val="11"/>
              </w:numPr>
              <w:spacing w:after="0" w:line="276" w:lineRule="auto"/>
              <w:ind w:left="0" w:firstLine="0"/>
            </w:pPr>
            <w:r w:rsidRPr="00FA6CB1">
              <w:t xml:space="preserve">Mérés, mértékegységek használata, átváltás egyszerű esetekben. Szöveges feladatok megoldása. </w:t>
            </w:r>
          </w:p>
          <w:p w:rsidR="00FA6CB1" w:rsidRPr="00FA6CB1" w:rsidRDefault="00FA6CB1" w:rsidP="00FA6CB1">
            <w:pPr>
              <w:pStyle w:val="Bekezds"/>
              <w:numPr>
                <w:ilvl w:val="0"/>
                <w:numId w:val="11"/>
              </w:numPr>
              <w:spacing w:after="0" w:line="276" w:lineRule="auto"/>
              <w:ind w:left="0" w:firstLine="0"/>
            </w:pPr>
            <w:r w:rsidRPr="00FA6CB1">
              <w:t>A zárójelek, a műveleti sorrend biztos alkalmazása. Helyes és értelmes kerekítés, az eredmények becslése, a becslés használata ellenőrzésre is.</w:t>
            </w:r>
          </w:p>
          <w:p w:rsidR="00FA6CB1" w:rsidRPr="00FA6CB1" w:rsidRDefault="00FA6CB1" w:rsidP="00FA6CB1">
            <w:pPr>
              <w:pStyle w:val="Bekezds"/>
              <w:numPr>
                <w:ilvl w:val="0"/>
                <w:numId w:val="11"/>
              </w:numPr>
              <w:spacing w:after="0" w:line="276" w:lineRule="auto"/>
              <w:ind w:left="0" w:firstLine="0"/>
            </w:pPr>
            <w:r w:rsidRPr="00FA6CB1">
              <w:t xml:space="preserve">A hatványozás fogalma </w:t>
            </w:r>
          </w:p>
          <w:p w:rsidR="00FA6CB1" w:rsidRPr="00FA6CB1" w:rsidRDefault="00FA6CB1" w:rsidP="00FA6CB1">
            <w:pPr>
              <w:pStyle w:val="Bekezds"/>
              <w:numPr>
                <w:ilvl w:val="0"/>
                <w:numId w:val="11"/>
              </w:numPr>
              <w:spacing w:after="0" w:line="276" w:lineRule="auto"/>
              <w:ind w:left="0" w:firstLine="0"/>
            </w:pPr>
            <w:r w:rsidRPr="00FA6CB1">
              <w:t xml:space="preserve">Osztó, többszörös. Oszthatósági szabályok. </w:t>
            </w:r>
          </w:p>
          <w:p w:rsidR="00FA6CB1" w:rsidRPr="00FA6CB1" w:rsidRDefault="00FA6CB1" w:rsidP="00FA6CB1">
            <w:pPr>
              <w:pStyle w:val="Bekezds"/>
              <w:numPr>
                <w:ilvl w:val="0"/>
                <w:numId w:val="11"/>
              </w:numPr>
              <w:spacing w:after="0" w:line="276" w:lineRule="auto"/>
              <w:ind w:left="0" w:firstLine="0"/>
            </w:pPr>
            <w:r w:rsidRPr="00FA6CB1">
              <w:t>Arány, aránypár, arányos osztás, arányossági következtetések. Százalékszámítás.</w:t>
            </w:r>
          </w:p>
          <w:p w:rsidR="00FA6CB1" w:rsidRPr="00FA6CB1" w:rsidRDefault="00FA6CB1" w:rsidP="00FA6CB1">
            <w:pPr>
              <w:pStyle w:val="Bekezds"/>
              <w:numPr>
                <w:ilvl w:val="0"/>
                <w:numId w:val="12"/>
              </w:numPr>
              <w:spacing w:after="0" w:line="276" w:lineRule="auto"/>
              <w:ind w:left="0" w:firstLine="0"/>
            </w:pPr>
            <w:r w:rsidRPr="00FA6CB1">
              <w:t>Egyszerű sorozatok folytatása adott szabály szerint.</w:t>
            </w:r>
          </w:p>
          <w:p w:rsidR="00FA6CB1" w:rsidRPr="00FA6CB1" w:rsidRDefault="00FA6CB1" w:rsidP="00FA6CB1">
            <w:pPr>
              <w:pStyle w:val="Bekezds"/>
              <w:numPr>
                <w:ilvl w:val="0"/>
                <w:numId w:val="12"/>
              </w:numPr>
              <w:spacing w:after="0" w:line="276" w:lineRule="auto"/>
              <w:ind w:left="0" w:firstLine="0"/>
            </w:pPr>
            <w:r w:rsidRPr="00FA6CB1">
              <w:t xml:space="preserve">Egyszerű grafikonok értelmezése. </w:t>
            </w:r>
          </w:p>
          <w:p w:rsidR="00FA6CB1" w:rsidRPr="00FA6CB1" w:rsidRDefault="00FA6CB1" w:rsidP="00FA6CB1">
            <w:pPr>
              <w:pStyle w:val="Bekezds"/>
              <w:numPr>
                <w:ilvl w:val="0"/>
                <w:numId w:val="13"/>
              </w:numPr>
              <w:spacing w:after="0" w:line="276" w:lineRule="auto"/>
              <w:ind w:left="0" w:firstLine="0"/>
            </w:pPr>
            <w:r w:rsidRPr="00FA6CB1">
              <w:t xml:space="preserve">Pont, vonal, egyenes, félegyenes, szakasz, sík, szögtartomány. </w:t>
            </w:r>
          </w:p>
          <w:p w:rsidR="00FA6CB1" w:rsidRPr="00FA6CB1" w:rsidRDefault="00FA6CB1" w:rsidP="00FA6CB1">
            <w:pPr>
              <w:pStyle w:val="Bekezds"/>
              <w:numPr>
                <w:ilvl w:val="0"/>
                <w:numId w:val="13"/>
              </w:numPr>
              <w:spacing w:after="0" w:line="276" w:lineRule="auto"/>
              <w:ind w:left="0" w:firstLine="0"/>
            </w:pPr>
            <w:r w:rsidRPr="00FA6CB1">
              <w:t>Geometriai transzformáció. Egybevágóság: tengelyes tükrözés, középpontos tükrözés, eltolás. Vektor.</w:t>
            </w:r>
          </w:p>
          <w:p w:rsidR="00FA6CB1" w:rsidRPr="00FA6CB1" w:rsidRDefault="00FA6CB1" w:rsidP="00FA6CB1">
            <w:pPr>
              <w:pStyle w:val="Bekezds"/>
              <w:numPr>
                <w:ilvl w:val="0"/>
                <w:numId w:val="13"/>
              </w:numPr>
              <w:spacing w:after="0" w:line="276" w:lineRule="auto"/>
              <w:ind w:left="0" w:firstLine="0"/>
            </w:pPr>
            <w:r w:rsidRPr="00FA6CB1">
              <w:t>Háromszögek, csoportosításuk.</w:t>
            </w:r>
            <w:r w:rsidRPr="00FA6CB1">
              <w:rPr>
                <w:rFonts w:eastAsia="Calibri"/>
                <w:lang w:eastAsia="hu-HU"/>
              </w:rPr>
              <w:t xml:space="preserve"> </w:t>
            </w:r>
            <w:r w:rsidRPr="00FA6CB1">
              <w:t xml:space="preserve">Pitagorasz tétele.  </w:t>
            </w:r>
          </w:p>
          <w:p w:rsidR="00FA6CB1" w:rsidRPr="00FA6CB1" w:rsidRDefault="00FA6CB1" w:rsidP="00FA6CB1">
            <w:pPr>
              <w:pStyle w:val="Bekezds"/>
              <w:numPr>
                <w:ilvl w:val="0"/>
                <w:numId w:val="13"/>
              </w:numPr>
              <w:spacing w:after="0" w:line="276" w:lineRule="auto"/>
              <w:ind w:left="0" w:firstLine="0"/>
            </w:pPr>
            <w:r w:rsidRPr="00FA6CB1">
              <w:t xml:space="preserve">Négyszögek, speciális négyszögek. </w:t>
            </w:r>
          </w:p>
          <w:p w:rsidR="00FA6CB1" w:rsidRPr="00FA6CB1" w:rsidRDefault="00FA6CB1" w:rsidP="00FA6CB1">
            <w:pPr>
              <w:pStyle w:val="Bekezds"/>
              <w:numPr>
                <w:ilvl w:val="0"/>
                <w:numId w:val="13"/>
              </w:numPr>
              <w:spacing w:after="0" w:line="276" w:lineRule="auto"/>
              <w:ind w:left="0" w:firstLine="0"/>
            </w:pPr>
            <w:r w:rsidRPr="00FA6CB1">
              <w:t xml:space="preserve">Kör és részei. </w:t>
            </w:r>
          </w:p>
          <w:p w:rsidR="00FA6CB1" w:rsidRPr="00FA6CB1" w:rsidRDefault="00FA6CB1" w:rsidP="00FA6CB1">
            <w:pPr>
              <w:pStyle w:val="Bekezds"/>
              <w:numPr>
                <w:ilvl w:val="0"/>
                <w:numId w:val="13"/>
              </w:numPr>
              <w:spacing w:after="0" w:line="276" w:lineRule="auto"/>
              <w:ind w:left="0" w:firstLine="0"/>
            </w:pPr>
            <w:r w:rsidRPr="00FA6CB1">
              <w:t xml:space="preserve">Koordináta-rendszer megismerése, </w:t>
            </w:r>
          </w:p>
          <w:p w:rsidR="00FA6CB1" w:rsidRPr="00FA6CB1" w:rsidRDefault="00FA6CB1" w:rsidP="00FA6CB1">
            <w:pPr>
              <w:pStyle w:val="Bekezds"/>
              <w:numPr>
                <w:ilvl w:val="0"/>
                <w:numId w:val="14"/>
              </w:numPr>
              <w:spacing w:after="0" w:line="276" w:lineRule="auto"/>
              <w:ind w:left="0" w:firstLine="0"/>
            </w:pPr>
            <w:r w:rsidRPr="00FA6CB1">
              <w:t>Adatok tervszerű gyűjtése, rendezése. Egyszerű diagramok készítése, értelmezése, táblázatok olvasása.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/>
                <w:sz w:val="24"/>
                <w:szCs w:val="24"/>
              </w:rPr>
              <w:t>angol nyelv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pStyle w:val="Listaszerbekezds"/>
              <w:numPr>
                <w:ilvl w:val="0"/>
                <w:numId w:val="17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Nyelvtani teszt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17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A tanult témakörökből feltett kérdésekre válaszadás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17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tanult témakörökben párbeszéd kezdeményezése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17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A tanult témakörökben önálló szóbeli és írásbeli szövegalkotás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17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Vélemény, egyetértés, egyet nem értés, érvelés kifejezése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17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1 olvasott és 1 hallott szöveg értése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17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1 a tanuló által kiválasztott téma bemutatása: poszter, ppt, project munkán keresztül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17"/>
              </w:numPr>
              <w:spacing w:after="0" w:line="276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A célnyelv országainak kulturális ismerete: iskolai egyenruha, pénznemek, The USA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087ADB" w:rsidP="00FA6C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Természettudomány</w:t>
            </w:r>
          </w:p>
        </w:tc>
      </w:tr>
      <w:tr w:rsidR="00FA6CB1" w:rsidRPr="00FA6CB1" w:rsidTr="006E76E5">
        <w:tc>
          <w:tcPr>
            <w:tcW w:w="9062" w:type="dxa"/>
          </w:tcPr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ember váz- és mozgás szervrendszerének felépítése, működése.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ember szervrendszereinek anatómiai felépítése és működése.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idegrendszer feladatának, működési módjának megértése, 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érzékelési képességek (látás, hallás, kémiai és mechanikai érzékelés) és az ezeknek megfelelő érzékszervek felépítésének és működésének megértése.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hormonrendszer feladatának, működési elvének megértése. 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női és a férfi nemiszervrendszer külső és belső felépítésének elemzése 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egészséges életmód, rendszeres testmozgás és az egészség megőrzése közötti összefüggés, a mozgásszegény életmód okozta egészségügyi kockázatok felismerése.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Az elsősegélynyújtás lépéseinek elvi ismerete.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kórokozó, a fertőzés, a járvány és higiénia fogalmai közötti összefüggések feltárása. 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hang terjedése, kialakulása. 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fény útja, fénytörés, fényvisszaverődés.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Mozgások leírása, </w:t>
            </w:r>
            <w:proofErr w:type="spellStart"/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surlódás</w:t>
            </w:r>
            <w:proofErr w:type="spellEnd"/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Newton törvényei.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Energiaforrások a háztartásban, energiatermelés, elektromos eszközök alapvető működése.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Környezetszennyezés, a természetvédelem lehetőségei személyes és globális léptékben.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 és naprendszer kialakulásának elmélete és alkotórészei.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 körforgása.</w:t>
            </w:r>
          </w:p>
          <w:p w:rsidR="00087ADB" w:rsidRPr="00410D14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Levegő összetétele, levegőszennyezés és üvegházhatás összefüggése.</w:t>
            </w:r>
          </w:p>
          <w:p w:rsidR="00FA6CB1" w:rsidRPr="00087ADB" w:rsidRDefault="00087ADB" w:rsidP="00087ADB">
            <w:pPr>
              <w:numPr>
                <w:ilvl w:val="0"/>
                <w:numId w:val="3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megújuló energiaforrások kialakulása.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/>
                <w:sz w:val="24"/>
                <w:szCs w:val="24"/>
              </w:rPr>
              <w:t>földrajz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A tanuló tudja bemutatni hazánk földrajzi környezetének természeti és társadalmigazdasági jellemzőit megadott szempontok alapján.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Tudja ismertetni hazánk tájainak természeti és társadalmi, gazdasági jellemzőit különböző térképi információk felhasználásával. 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Ismerje fel a természeti adottságok szerepét, hatását az egyes térségek gazdasági életében. 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Ismerje hazánk környezeti értékeit. Legyen képes önálló információgyűjtésre a megadott szempontok szerint különböző földrajzi, környezetvédelmi tartalmú információhordozókból, és tudja feldolgozni ezeket tanári irányítással. 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Tudja megmutatni térképen és felismerni kontúrtérképen a topográfiai fogalmakat. 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Tudja meghatározni és megfogalmazni földrajzi fekvésüket, kapcsoljon hozzájuk tartalmi jellemzőket.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/>
                <w:sz w:val="24"/>
                <w:szCs w:val="24"/>
              </w:rPr>
              <w:t>történelem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 tudja mutatni a különböző korok életmódjának és kultúrájának főbb vonásait és az egyes történelmi korszakokban élt emberek életét befolyásoló tényezőket;</w:t>
            </w:r>
          </w:p>
          <w:p w:rsidR="00FA6CB1" w:rsidRPr="00FA6CB1" w:rsidRDefault="00FA6CB1" w:rsidP="00FA6CB1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ismeri az újkori és jelenkori magyar történelem kiemelkedő alakjait, cselekedeteiket, illetve szerepüket a magyar nemzet történetében;</w:t>
            </w:r>
          </w:p>
          <w:p w:rsidR="00FA6CB1" w:rsidRPr="00FA6CB1" w:rsidRDefault="00FA6CB1" w:rsidP="00FA6CB1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 tudja idézni az újkori és jelenkori magyar történelem legfontosabb eseményeit, jelenségeit, folyamatait, és fordulópontjait a 1956-tól napjainkig;</w:t>
            </w:r>
          </w:p>
          <w:p w:rsidR="00FA6CB1" w:rsidRPr="00FA6CB1" w:rsidRDefault="00FA6CB1" w:rsidP="00FA6CB1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képes felidézi a magyar nemzet honvédő és szabadságharcait, példákat hoz a hazaszeretet, önfeláldozás és hősiesség megnyilvánulásaira;</w:t>
            </w:r>
          </w:p>
          <w:p w:rsidR="00FA6CB1" w:rsidRPr="00FA6CB1" w:rsidRDefault="00FA6CB1" w:rsidP="00FA6CB1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tisztában van a 20. század fontosabb politikai eszméivel és azok hatásaival;</w:t>
            </w:r>
          </w:p>
          <w:p w:rsidR="00FA6CB1" w:rsidRPr="00FA6CB1" w:rsidRDefault="00FA6CB1" w:rsidP="00FA6CB1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és be tudja mutatni a 20. századi modernizáció gazdasági társadalmi és kulturális hatásait Magyarországon és a világban;</w:t>
            </w:r>
          </w:p>
          <w:p w:rsidR="00FA6CB1" w:rsidRPr="00FA6CB1" w:rsidRDefault="00FA6CB1" w:rsidP="00FA6CB1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az első és a második világháború legfontosabb eseményeit, jellemzőit, valamint napjainkra is hatással bíró következményeit;</w:t>
            </w:r>
          </w:p>
          <w:p w:rsidR="00FA6CB1" w:rsidRPr="00FA6CB1" w:rsidRDefault="00FA6CB1" w:rsidP="00FA6CB1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 tudja idézni az első és második világháború borzalmait, érveket tud felsorakoztatni a békére való törekvés mellett;</w:t>
            </w:r>
          </w:p>
          <w:p w:rsidR="00FA6CB1" w:rsidRPr="00FA6CB1" w:rsidRDefault="00FA6CB1" w:rsidP="00FA6CB1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a nemzetiszocialista és a kommunista diktatúrák főbb jellemzőit, az emberiség ellen elkövetett bűneiket, ellentmondásaikat és ezek következményeit, továbbá a velük szembeni ellenállás példáit;</w:t>
            </w:r>
          </w:p>
          <w:p w:rsidR="00FA6CB1" w:rsidRPr="00FA6CB1" w:rsidRDefault="00FA6CB1" w:rsidP="00FA6CB1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felismeri a különbségeket a demokratikus és a diktatórikus berendezkedések között, érvel a demokrácia értékei mellett;</w:t>
            </w:r>
          </w:p>
          <w:p w:rsidR="00FA6CB1" w:rsidRPr="00FA6CB1" w:rsidRDefault="00FA6CB1" w:rsidP="00FA6CB1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példákat tud felhozni arra, hogy a történelem során miként járultak hozzá a magyarok Európa és a világ kulturális, tudományos és politikai fejlődéséhez;</w:t>
            </w:r>
          </w:p>
          <w:p w:rsidR="00FA6CB1" w:rsidRPr="00FA6CB1" w:rsidRDefault="00FA6CB1" w:rsidP="00FA6CB1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a magyarság, illetve a Kárpát-medence népei együttélésének jellemzőit néhány történelmi korszakban, beleértve a határon kívüli magyarság sorsát, megmaradásáért folytatott küzdelmét, példákat hoz a magyar nemzet és a közép-európai régió népeinek kapcsolatára és együttműködésére;</w:t>
            </w:r>
          </w:p>
          <w:p w:rsidR="00FA6CB1" w:rsidRPr="00FA6CB1" w:rsidRDefault="00FA6CB1" w:rsidP="00FA6CB1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valós képet alkotva képes elhelyezni Magyarországot az újkorban és jelenkorban az európai történelmi folyamatokban, valamint napjaink globális folyamataiban; </w:t>
            </w:r>
          </w:p>
          <w:p w:rsidR="00FA6CB1" w:rsidRPr="00FA6CB1" w:rsidRDefault="00FA6CB1" w:rsidP="00FA6CB1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hazája államszervezetét.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vizuális kultúra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Több jól megkülönböztethető technika, médium (pl. állókép-mozgókép, síkbeli-térbeli) tudatos használata az alkotótevékenység során. 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Művészeti alkotások kifejező, sajátos átdolgozása, átírása. 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Az épített és tárgyi környezet elemző megfigyelése és ábrázolása. 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Természeti formák, térbeliség ábrázolása különböző technikákkal. 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A médiatudatos gondolkodás megalapozása a vizuális kommunikációs eszközök és formák rendszerezőbb feldolgozása kapcsán. 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A mozgóképi közlésmód, az írott sajtó és az online kommunikáció szövegszervező alapeszközeinek felismerése. 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Mozgóképi szövegek megkülönböztetése a valóság ábrázolásához való viszony, alkotói szándék és nézői elvárás karaktere szerint. 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Társművészeti kapcsolatok lehetőségeinek értelmezése. 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A legfontosabb kultúrák, művészettörténeti korok, stílusirányzatok megkülönböztetése és a meghatározó alkotók műveinek felismerése. 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Vizuális jelenségek, tárgyak, műalkotások árnyaltabb elemzése, összehasonlítása. </w:t>
            </w:r>
          </w:p>
          <w:p w:rsidR="00FA6CB1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A vizuális megfigyelés és elemzés során önálló kérdések megfogalmazása. </w:t>
            </w:r>
          </w:p>
          <w:p w:rsidR="00087ADB" w:rsidRPr="00FA6CB1" w:rsidRDefault="00FA6CB1" w:rsidP="00FA6C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 Önálló vélemény megfogalmazása saját és mások munkájáról.</w:t>
            </w:r>
            <w:bookmarkStart w:id="0" w:name="_GoBack"/>
            <w:bookmarkEnd w:id="0"/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ének-zene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pStyle w:val="Listaszerbekezds"/>
              <w:numPr>
                <w:ilvl w:val="0"/>
                <w:numId w:val="16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Énekes anyag: 12 előre meghatározott dal, ebből, 6 fejből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16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Zenei írás-olvasás, népzene: A tanult ritmusértékek és szolmizációs hangok felismerése és reprodukálása, ABC-s nevek, régi- és új stílusú magyar népdalok, magyar népi hangszerek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16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Irányított zenehallgatás: XX. sz, napjaink zenéje, populáris zene, zenei szemelvények, zeneszerzők, 6 konkrét zenemű felismerése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/>
                <w:sz w:val="24"/>
                <w:szCs w:val="24"/>
              </w:rPr>
              <w:t>testnevelés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4-8 ütemű szabad-, társas és kéziszergyakorlatok ismertetés utáni pontos és rendszeres végrehajtása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5-6 gyakorlatból álló gimnasztikai gyakorlatok összeállítása, végrehajtása 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Vágtafutások 60–100 m-en ismétléssel, mozgáskészség- és mozgásképesség-fejlesztéssel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Egyenletes futások tempótartással 8-12 percig, futások 100–400 m-es távolságon egyenletes és változó iramban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Kislabdahajítás 5–7 lépéses dobóritmussal, két-három keresztlépéssel célra és távolságra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A torna jellegű feladatmegoldások specifikus bemelegítő, levezető, nyújtó gyakorlatainak végrehajtása 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Gurulóátfordulások előre-hátra, különböző testhelyzetekből különböző testhelyzetekbe; gurulóátfordulások sorozatban is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Fejállás különböző kiinduló helyzetekből, különböző lábtartásokkal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Fellendülés futólagos kézállásba, gurulás előre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Keresztbe állított ugrószekrényen guggoló átugrás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Hosszába állított ugrószekrényen felguggolás, leterpesztés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Játéktevékenységekben az egyéni és csapatvédekezés alapvető formáinak (emberfogás és területvédekezés) tudatos alkalmazása, gyakorlása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 xml:space="preserve">A sportjátékok specifikus bemelegítő, levezető, nyújtó gyakorlatainak végrehajtása </w:t>
            </w:r>
          </w:p>
          <w:p w:rsidR="00FA6CB1" w:rsidRPr="00FA6CB1" w:rsidRDefault="00FA6CB1" w:rsidP="00FA6CB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Röplabda technikai elemeinek megismerése</w:t>
            </w:r>
          </w:p>
          <w:p w:rsidR="00FA6CB1" w:rsidRPr="00FA6CB1" w:rsidRDefault="00FA6CB1" w:rsidP="00FA6CB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Labdarúgás technikai elemeinek megismerése</w:t>
            </w:r>
          </w:p>
          <w:p w:rsidR="00FA6CB1" w:rsidRDefault="00FA6CB1" w:rsidP="00FA6CB1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Labdás manipulatív mozgásformákkal (pl. labdavezetés) megvalósuló, dinamikus és statikus akadályokat felhasználó fogó- és futójátékokban az irányváltoztatások, az elindulások-megállások, cselezések ütközés nélküli megvalósítása</w:t>
            </w:r>
          </w:p>
          <w:p w:rsidR="009522A4" w:rsidRPr="009522A4" w:rsidRDefault="009522A4" w:rsidP="009522A4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Ritmusra végrehajtott szökdelések helyben 2-4 lábhelyzet váltogatásával, páros zárt és egy lábon ugrókötélhajtás közben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/>
                <w:sz w:val="24"/>
                <w:szCs w:val="24"/>
              </w:rPr>
              <w:t>digitális kultúra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pStyle w:val="Listaszerbekezds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Reprodukciós feladat. Szöveg pontos elkészítése minta és leírás alapján.</w:t>
            </w:r>
          </w:p>
          <w:p w:rsidR="00FA6CB1" w:rsidRPr="00FA6CB1" w:rsidRDefault="00FA6CB1" w:rsidP="00FA6CB1">
            <w:pPr>
              <w:pStyle w:val="felsorols"/>
              <w:numPr>
                <w:ilvl w:val="0"/>
                <w:numId w:val="29"/>
              </w:numPr>
              <w:spacing w:line="276" w:lineRule="auto"/>
            </w:pPr>
            <w:r w:rsidRPr="00FA6CB1">
              <w:t>Karakterek formázása. Betűtípus, betűméret, betűstílus megválasztása, használata.</w:t>
            </w:r>
          </w:p>
          <w:p w:rsidR="00FA6CB1" w:rsidRPr="00FA6CB1" w:rsidRDefault="00FA6CB1" w:rsidP="00FA6CB1">
            <w:pPr>
              <w:pStyle w:val="felsorols"/>
              <w:numPr>
                <w:ilvl w:val="0"/>
                <w:numId w:val="29"/>
              </w:numPr>
              <w:spacing w:line="276" w:lineRule="auto"/>
            </w:pPr>
            <w:r w:rsidRPr="00FA6CB1">
              <w:t>Képek beszúrása. Méretezés, elhelyezés a szövegben.</w:t>
            </w:r>
          </w:p>
          <w:p w:rsidR="00FA6CB1" w:rsidRPr="00FA6CB1" w:rsidRDefault="00FA6CB1" w:rsidP="00FA6CB1">
            <w:pPr>
              <w:pStyle w:val="felsorols"/>
              <w:numPr>
                <w:ilvl w:val="0"/>
                <w:numId w:val="29"/>
              </w:numPr>
              <w:spacing w:line="276" w:lineRule="auto"/>
            </w:pPr>
            <w:r w:rsidRPr="00FA6CB1">
              <w:t>Táblázat elhelyezése a szövegben. A táblázat formázása.</w:t>
            </w:r>
          </w:p>
          <w:p w:rsidR="00FA6CB1" w:rsidRPr="00FA6CB1" w:rsidRDefault="00FA6CB1" w:rsidP="00FA6CB1">
            <w:pPr>
              <w:pStyle w:val="felsorols"/>
              <w:numPr>
                <w:ilvl w:val="0"/>
                <w:numId w:val="29"/>
              </w:numPr>
              <w:spacing w:line="276" w:lineRule="auto"/>
            </w:pPr>
            <w:r w:rsidRPr="00FA6CB1">
              <w:lastRenderedPageBreak/>
              <w:t>Adatok bevitele. Egyéni cellaformátum beállítása.</w:t>
            </w:r>
          </w:p>
          <w:p w:rsidR="00FA6CB1" w:rsidRPr="00FA6CB1" w:rsidRDefault="00FA6CB1" w:rsidP="00FA6CB1">
            <w:pPr>
              <w:pStyle w:val="felsorols"/>
              <w:numPr>
                <w:ilvl w:val="0"/>
                <w:numId w:val="29"/>
              </w:numPr>
              <w:spacing w:line="276" w:lineRule="auto"/>
            </w:pPr>
            <w:r w:rsidRPr="00FA6CB1">
              <w:t>Függvények alkalmazása. SUM, ÁTLAG, MAX, MIN, DARABTELI.</w:t>
            </w:r>
          </w:p>
          <w:p w:rsidR="00FA6CB1" w:rsidRPr="00FA6CB1" w:rsidRDefault="00FA6CB1" w:rsidP="00FA6CB1">
            <w:pPr>
              <w:pStyle w:val="felsorols"/>
              <w:numPr>
                <w:ilvl w:val="0"/>
                <w:numId w:val="29"/>
              </w:numPr>
              <w:spacing w:line="276" w:lineRule="auto"/>
            </w:pPr>
            <w:r w:rsidRPr="00FA6CB1">
              <w:t xml:space="preserve">Diagram elkészítése, formázása. Kategóriák kiválasztása, adatsor(ok) kiválasztása. </w:t>
            </w:r>
          </w:p>
          <w:p w:rsidR="00FA6CB1" w:rsidRPr="00FA6CB1" w:rsidRDefault="00FA6CB1" w:rsidP="00FA6CB1">
            <w:pPr>
              <w:pStyle w:val="felsorols"/>
              <w:numPr>
                <w:ilvl w:val="0"/>
                <w:numId w:val="29"/>
              </w:numPr>
              <w:spacing w:line="276" w:lineRule="auto"/>
            </w:pPr>
            <w:r w:rsidRPr="00FA6CB1">
              <w:t>HA logikai függvény alkalmazása.</w:t>
            </w:r>
          </w:p>
          <w:p w:rsidR="00FA6CB1" w:rsidRPr="00FA6CB1" w:rsidRDefault="00FA6CB1" w:rsidP="00FA6CB1">
            <w:pPr>
              <w:pStyle w:val="felsorols"/>
              <w:numPr>
                <w:ilvl w:val="0"/>
                <w:numId w:val="29"/>
              </w:numPr>
              <w:spacing w:line="276" w:lineRule="auto"/>
            </w:pPr>
            <w:r w:rsidRPr="00FA6CB1">
              <w:t>Dia hátterének formázása.</w:t>
            </w:r>
          </w:p>
          <w:p w:rsidR="00FA6CB1" w:rsidRPr="00FA6CB1" w:rsidRDefault="00FA6CB1" w:rsidP="00FA6CB1">
            <w:pPr>
              <w:pStyle w:val="felsorols"/>
              <w:numPr>
                <w:ilvl w:val="0"/>
                <w:numId w:val="29"/>
              </w:numPr>
              <w:spacing w:line="276" w:lineRule="auto"/>
            </w:pPr>
            <w:r w:rsidRPr="00FA6CB1">
              <w:t>Karakterek formázása betűtípus, betűméret, betűszín alapján.</w:t>
            </w:r>
          </w:p>
          <w:p w:rsidR="00FA6CB1" w:rsidRPr="00FA6CB1" w:rsidRDefault="00FA6CB1" w:rsidP="00FA6CB1">
            <w:pPr>
              <w:pStyle w:val="felsorols"/>
              <w:numPr>
                <w:ilvl w:val="0"/>
                <w:numId w:val="29"/>
              </w:numPr>
              <w:spacing w:line="276" w:lineRule="auto"/>
            </w:pPr>
            <w:r w:rsidRPr="00FA6CB1">
              <w:t>Képek elhelyezése, méretezése.</w:t>
            </w:r>
          </w:p>
          <w:p w:rsidR="00FA6CB1" w:rsidRPr="00FA6CB1" w:rsidRDefault="00FA6CB1" w:rsidP="00FA6CB1">
            <w:pPr>
              <w:pStyle w:val="felsorols"/>
              <w:numPr>
                <w:ilvl w:val="0"/>
                <w:numId w:val="29"/>
              </w:numPr>
              <w:spacing w:line="276" w:lineRule="auto"/>
            </w:pPr>
            <w:r w:rsidRPr="00FA6CB1">
              <w:t>Animációk használata.</w:t>
            </w:r>
          </w:p>
          <w:p w:rsidR="00FA6CB1" w:rsidRPr="00FA6CB1" w:rsidRDefault="00FA6CB1" w:rsidP="00FA6CB1">
            <w:pPr>
              <w:pStyle w:val="felsorols"/>
              <w:numPr>
                <w:ilvl w:val="0"/>
                <w:numId w:val="29"/>
              </w:numPr>
              <w:spacing w:line="276" w:lineRule="auto"/>
            </w:pPr>
            <w:r w:rsidRPr="00FA6CB1">
              <w:t>Egyszerű rajzok, ábrák készítése minta alapján.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hit és erkölcstan/bibliaismeret</w:t>
            </w:r>
          </w:p>
        </w:tc>
      </w:tr>
      <w:tr w:rsidR="00FA6CB1" w:rsidRPr="00FA6CB1" w:rsidTr="006E76E5">
        <w:tc>
          <w:tcPr>
            <w:tcW w:w="9062" w:type="dxa"/>
          </w:tcPr>
          <w:p w:rsidR="00FA6CB1" w:rsidRPr="00FA6CB1" w:rsidRDefault="00FA6CB1" w:rsidP="00FA6CB1">
            <w:pPr>
              <w:pStyle w:val="Listaszerbekezds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ismerje a bölcsességirodalom tanult részeit, tudjon megfogalmazni a mindennapi élet vonatkozásában arra épülő életvezetési alapokat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memoriter: Krisztushimnusz Fil 2:2-11; Péld 1:2-9; 2 Pt. 2:9-10; 127. zsoltár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életkorának megfelelően definiálja a következő fogalmakat: szabad akarat, újjászületés, tanítványság</w:t>
            </w:r>
          </w:p>
          <w:p w:rsidR="00FA6CB1" w:rsidRPr="00FA6CB1" w:rsidRDefault="00FA6CB1" w:rsidP="00FA6CB1">
            <w:pPr>
              <w:pStyle w:val="Listaszerbekezds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tudja megfogalmazni az egyház és a gyülekezet közötti különbséget, az úrvacsora, az istentisztelet, a bemerítés lényegét</w:t>
            </w:r>
          </w:p>
        </w:tc>
      </w:tr>
    </w:tbl>
    <w:p w:rsidR="00A04584" w:rsidRPr="00FA6CB1" w:rsidRDefault="00A04584" w:rsidP="00ED74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04584" w:rsidRPr="00FA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423"/>
    <w:multiLevelType w:val="hybridMultilevel"/>
    <w:tmpl w:val="04EACCA2"/>
    <w:lvl w:ilvl="0" w:tplc="040E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31FB8"/>
    <w:multiLevelType w:val="hybridMultilevel"/>
    <w:tmpl w:val="14265F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9405A"/>
    <w:multiLevelType w:val="multilevel"/>
    <w:tmpl w:val="61EE601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" w15:restartNumberingAfterBreak="0">
    <w:nsid w:val="16BB484D"/>
    <w:multiLevelType w:val="multilevel"/>
    <w:tmpl w:val="552A9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C06665"/>
    <w:multiLevelType w:val="multilevel"/>
    <w:tmpl w:val="61EE601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19590EB0"/>
    <w:multiLevelType w:val="hybridMultilevel"/>
    <w:tmpl w:val="31F4E87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080" w:hanging="360"/>
      </w:p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C7A4C"/>
    <w:multiLevelType w:val="hybridMultilevel"/>
    <w:tmpl w:val="1AE28F42"/>
    <w:lvl w:ilvl="0" w:tplc="9754FF6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66F6B"/>
    <w:multiLevelType w:val="hybridMultilevel"/>
    <w:tmpl w:val="412A5C56"/>
    <w:lvl w:ilvl="0" w:tplc="E54E7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3726E"/>
    <w:multiLevelType w:val="hybridMultilevel"/>
    <w:tmpl w:val="79786A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A4AC1"/>
    <w:multiLevelType w:val="hybridMultilevel"/>
    <w:tmpl w:val="9568298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10051D"/>
    <w:multiLevelType w:val="multilevel"/>
    <w:tmpl w:val="7CB80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E3E1A"/>
    <w:multiLevelType w:val="hybridMultilevel"/>
    <w:tmpl w:val="3E5CA7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F245C"/>
    <w:multiLevelType w:val="hybridMultilevel"/>
    <w:tmpl w:val="1FAC71DA"/>
    <w:lvl w:ilvl="0" w:tplc="F7621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C4CA9"/>
    <w:multiLevelType w:val="multilevel"/>
    <w:tmpl w:val="C94296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F46CDC"/>
    <w:multiLevelType w:val="hybridMultilevel"/>
    <w:tmpl w:val="BEFEC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44B11"/>
    <w:multiLevelType w:val="hybridMultilevel"/>
    <w:tmpl w:val="06D46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C4923"/>
    <w:multiLevelType w:val="hybridMultilevel"/>
    <w:tmpl w:val="F232F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302D0"/>
    <w:multiLevelType w:val="hybridMultilevel"/>
    <w:tmpl w:val="16C27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400E5"/>
    <w:multiLevelType w:val="hybridMultilevel"/>
    <w:tmpl w:val="71EA9F4E"/>
    <w:lvl w:ilvl="0" w:tplc="C12436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400A4"/>
    <w:multiLevelType w:val="multilevel"/>
    <w:tmpl w:val="6A80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4767F"/>
    <w:multiLevelType w:val="hybridMultilevel"/>
    <w:tmpl w:val="7902CCB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045BB"/>
    <w:multiLevelType w:val="hybridMultilevel"/>
    <w:tmpl w:val="CDEA3014"/>
    <w:lvl w:ilvl="0" w:tplc="0332D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85C56"/>
    <w:multiLevelType w:val="multilevel"/>
    <w:tmpl w:val="C94296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2441AF6"/>
    <w:multiLevelType w:val="multilevel"/>
    <w:tmpl w:val="FECE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EA5369"/>
    <w:multiLevelType w:val="hybridMultilevel"/>
    <w:tmpl w:val="5CE4F8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024D5"/>
    <w:multiLevelType w:val="hybridMultilevel"/>
    <w:tmpl w:val="8E908FD0"/>
    <w:lvl w:ilvl="0" w:tplc="13B45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723C1"/>
    <w:multiLevelType w:val="hybridMultilevel"/>
    <w:tmpl w:val="BCD0FE52"/>
    <w:lvl w:ilvl="0" w:tplc="2BA8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A571A"/>
    <w:multiLevelType w:val="multilevel"/>
    <w:tmpl w:val="C94296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F4622A2"/>
    <w:multiLevelType w:val="hybridMultilevel"/>
    <w:tmpl w:val="9E2A1E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54D02"/>
    <w:multiLevelType w:val="hybridMultilevel"/>
    <w:tmpl w:val="110EBE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03B22"/>
    <w:multiLevelType w:val="hybridMultilevel"/>
    <w:tmpl w:val="0C50A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A403B"/>
    <w:multiLevelType w:val="hybridMultilevel"/>
    <w:tmpl w:val="B8485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96AA8"/>
    <w:multiLevelType w:val="hybridMultilevel"/>
    <w:tmpl w:val="D618D8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30"/>
  </w:num>
  <w:num w:numId="5">
    <w:abstractNumId w:val="9"/>
  </w:num>
  <w:num w:numId="6">
    <w:abstractNumId w:val="2"/>
  </w:num>
  <w:num w:numId="7">
    <w:abstractNumId w:val="3"/>
  </w:num>
  <w:num w:numId="8">
    <w:abstractNumId w:val="27"/>
  </w:num>
  <w:num w:numId="9">
    <w:abstractNumId w:val="5"/>
  </w:num>
  <w:num w:numId="10">
    <w:abstractNumId w:val="24"/>
  </w:num>
  <w:num w:numId="11">
    <w:abstractNumId w:val="14"/>
  </w:num>
  <w:num w:numId="12">
    <w:abstractNumId w:val="15"/>
  </w:num>
  <w:num w:numId="13">
    <w:abstractNumId w:val="32"/>
  </w:num>
  <w:num w:numId="14">
    <w:abstractNumId w:val="8"/>
  </w:num>
  <w:num w:numId="15">
    <w:abstractNumId w:val="23"/>
  </w:num>
  <w:num w:numId="16">
    <w:abstractNumId w:val="31"/>
  </w:num>
  <w:num w:numId="17">
    <w:abstractNumId w:val="11"/>
  </w:num>
  <w:num w:numId="18">
    <w:abstractNumId w:val="17"/>
  </w:num>
  <w:num w:numId="19">
    <w:abstractNumId w:val="12"/>
  </w:num>
  <w:num w:numId="20">
    <w:abstractNumId w:val="1"/>
  </w:num>
  <w:num w:numId="21">
    <w:abstractNumId w:val="7"/>
  </w:num>
  <w:num w:numId="22">
    <w:abstractNumId w:val="16"/>
  </w:num>
  <w:num w:numId="23">
    <w:abstractNumId w:val="26"/>
  </w:num>
  <w:num w:numId="24">
    <w:abstractNumId w:val="20"/>
  </w:num>
  <w:num w:numId="25">
    <w:abstractNumId w:val="29"/>
  </w:num>
  <w:num w:numId="26">
    <w:abstractNumId w:val="28"/>
  </w:num>
  <w:num w:numId="27">
    <w:abstractNumId w:val="18"/>
  </w:num>
  <w:num w:numId="28">
    <w:abstractNumId w:val="4"/>
  </w:num>
  <w:num w:numId="29">
    <w:abstractNumId w:val="13"/>
  </w:num>
  <w:num w:numId="30">
    <w:abstractNumId w:val="22"/>
  </w:num>
  <w:num w:numId="31">
    <w:abstractNumId w:val="25"/>
  </w:num>
  <w:num w:numId="32">
    <w:abstractNumId w:val="10"/>
  </w:num>
  <w:num w:numId="33">
    <w:abstractNumId w:val="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CB1"/>
    <w:rsid w:val="00087ADB"/>
    <w:rsid w:val="009522A4"/>
    <w:rsid w:val="00A04584"/>
    <w:rsid w:val="00D00AB7"/>
    <w:rsid w:val="00ED7477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F0F9"/>
  <w15:docId w15:val="{582FD4E1-7CB3-4C11-B559-E68F083C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A6CB1"/>
    <w:pPr>
      <w:spacing w:after="160" w:line="259" w:lineRule="auto"/>
    </w:p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6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A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FA6CB1"/>
    <w:pPr>
      <w:ind w:left="720"/>
      <w:contextualSpacing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FA6CB1"/>
  </w:style>
  <w:style w:type="paragraph" w:customStyle="1" w:styleId="felsorols">
    <w:name w:val="felsorolás"/>
    <w:basedOn w:val="Norml"/>
    <w:link w:val="felsorolsChar"/>
    <w:qFormat/>
    <w:rsid w:val="00FA6CB1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felsorolsChar">
    <w:name w:val="felsorolás Char"/>
    <w:link w:val="felsorols"/>
    <w:rsid w:val="00FA6CB1"/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customStyle="1" w:styleId="Fogalmak">
    <w:name w:val="Fogalmak"/>
    <w:basedOn w:val="Cmsor3"/>
    <w:qFormat/>
    <w:rsid w:val="00FA6CB1"/>
    <w:pPr>
      <w:keepNext w:val="0"/>
      <w:keepLines w:val="0"/>
      <w:spacing w:before="120" w:line="240" w:lineRule="auto"/>
      <w:ind w:left="1134" w:hanging="1134"/>
      <w:jc w:val="both"/>
    </w:pPr>
    <w:rPr>
      <w:rFonts w:ascii="Times New Roman" w:eastAsia="Calibri" w:hAnsi="Times New Roman" w:cs="Times New Roman"/>
      <w:b w:val="0"/>
      <w:color w:val="auto"/>
      <w:sz w:val="24"/>
      <w:szCs w:val="24"/>
      <w:lang w:eastAsia="hu-HU"/>
    </w:rPr>
  </w:style>
  <w:style w:type="paragraph" w:customStyle="1" w:styleId="Bekezds">
    <w:name w:val="Bekezdés"/>
    <w:basedOn w:val="Norml"/>
    <w:qFormat/>
    <w:rsid w:val="00FA6CB1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6C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10308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Charlie</cp:lastModifiedBy>
  <cp:revision>5</cp:revision>
  <dcterms:created xsi:type="dcterms:W3CDTF">2022-10-09T18:57:00Z</dcterms:created>
  <dcterms:modified xsi:type="dcterms:W3CDTF">2024-09-14T06:06:00Z</dcterms:modified>
</cp:coreProperties>
</file>